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line="21" w:lineRule="atLeast"/>
        <w:ind w:left="0" w:firstLine="0"/>
        <w:jc w:val="left"/>
        <w:textAlignment w:val="center"/>
        <w:rPr>
          <w:rFonts w:hint="eastAsia" w:ascii="黑体" w:hAnsi="黑体" w:eastAsia="黑体" w:cs="黑体"/>
          <w:b w:val="0"/>
          <w:bCs/>
          <w:i w:val="0"/>
          <w:caps w:val="0"/>
          <w:color w:val="000000" w:themeColor="text1"/>
          <w:spacing w:val="0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i w:val="0"/>
          <w:caps w:val="0"/>
          <w:color w:val="000000" w:themeColor="text1"/>
          <w:spacing w:val="0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附件2</w:t>
      </w:r>
    </w:p>
    <w:tbl>
      <w:tblPr>
        <w:tblStyle w:val="4"/>
        <w:tblpPr w:leftFromText="180" w:rightFromText="180" w:vertAnchor="text" w:horzAnchor="page" w:tblpX="1610" w:tblpY="239"/>
        <w:tblOverlap w:val="never"/>
        <w:tblW w:w="89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95"/>
        <w:gridCol w:w="46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考区名称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联系</w:t>
            </w:r>
            <w:r>
              <w:rPr>
                <w:rFonts w:hint="default" w:ascii="Times New Roman" w:hAnsi="Times New Roman" w:eastAsia="仿宋_GB2312" w:cs="Times New Roman"/>
                <w:b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vMerge w:val="restar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省直考区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15636095186（省公安厅）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vMerge w:val="continue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0451-82360652（省检察院）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vMerge w:val="continue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0451-82392543（省法院）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vMerge w:val="continue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18704629912（省司法厅）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vMerge w:val="continue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0451-86212380</w:t>
            </w:r>
            <w:r>
              <w:rPr>
                <w:rFonts w:hint="eastAsia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（政策咨询）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哈尔滨市考区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0451-87709771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齐齐哈尔市考区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0452-2791537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牡丹江市考区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0453-6171262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佳木斯市考区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0454-8606399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大庆市考区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0459-6366060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鸡西市考区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13206957077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双鸭山市考区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0469-4206657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伊春市考区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0458-3879828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七台河市考区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0464-8810688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鹤岗市考区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0468-3358980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黑河市考区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0456-8221020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429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大兴安岭地区考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区</w:t>
            </w:r>
          </w:p>
        </w:tc>
        <w:tc>
          <w:tcPr>
            <w:tcW w:w="467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1" w:lineRule="atLeast"/>
              <w:ind w:left="0" w:firstLine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0457-2730533</w:t>
            </w:r>
          </w:p>
        </w:tc>
      </w:tr>
    </w:tbl>
    <w:p>
      <w:pPr>
        <w:keepNext w:val="0"/>
        <w:keepLines w:val="0"/>
        <w:widowControl/>
        <w:suppressLineNumbers w:val="0"/>
        <w:spacing w:line="21" w:lineRule="atLeast"/>
        <w:ind w:left="0" w:firstLine="0"/>
        <w:jc w:val="left"/>
        <w:textAlignment w:val="center"/>
        <w:rPr>
          <w:rFonts w:hint="eastAsia" w:ascii="黑体" w:hAnsi="黑体" w:eastAsia="黑体" w:cs="黑体"/>
          <w:b w:val="0"/>
          <w:bCs/>
          <w:i w:val="0"/>
          <w:caps w:val="0"/>
          <w:color w:val="000000" w:themeColor="text1"/>
          <w:spacing w:val="0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电话咨询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时间：工作日上午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8:30-11:30，下午1:30-5:30</w:t>
      </w:r>
    </w:p>
    <w:p>
      <w:pP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pgSz w:w="11906" w:h="16838"/>
      <w:pgMar w:top="1984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Calibri Light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9551F34"/>
    <w:rsid w:val="09B9250E"/>
    <w:rsid w:val="35501373"/>
    <w:rsid w:val="3DA435D9"/>
    <w:rsid w:val="448C27BB"/>
    <w:rsid w:val="7A8965BF"/>
    <w:rsid w:val="7F60694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240" w:lineRule="auto"/>
      <w:jc w:val="center"/>
      <w:outlineLvl w:val="0"/>
    </w:pPr>
    <w:rPr>
      <w:rFonts w:ascii="Calibri" w:hAnsi="Calibri" w:eastAsia="方正小标宋简体"/>
      <w:b/>
      <w:bCs/>
      <w:kern w:val="44"/>
      <w:sz w:val="44"/>
      <w:szCs w:val="44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ScaleCrop>false</ScaleCrop>
  <LinksUpToDate>false</LinksUpToDate>
  <CharactersWithSpaces>0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Administrator</cp:lastModifiedBy>
  <cp:lastPrinted>2022-05-25T08:04:00Z</cp:lastPrinted>
  <dcterms:modified xsi:type="dcterms:W3CDTF">2022-05-26T09:11:01Z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